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6B2" w:rsidRPr="00B826B2" w:rsidRDefault="00B826B2" w:rsidP="00B826B2">
      <w:pPr>
        <w:widowControl/>
        <w:spacing w:line="360" w:lineRule="atLeast"/>
        <w:jc w:val="center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0" w:name="_GoBack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CSSCI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2014-2015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）来源期刊拟收录目录</w:t>
      </w:r>
    </w:p>
    <w:bookmarkEnd w:id="0"/>
    <w:p w:rsidR="00B826B2" w:rsidRPr="00B826B2" w:rsidRDefault="00B826B2" w:rsidP="00B826B2">
      <w:pPr>
        <w:widowControl/>
        <w:spacing w:line="360" w:lineRule="atLeast"/>
        <w:jc w:val="center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（共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533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1" w:name="_Toc311642152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管理学学科拟收录来源期刊名单（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29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  <w:bookmarkEnd w:id="1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3"/>
        <w:gridCol w:w="4083"/>
        <w:gridCol w:w="1530"/>
      </w:tblGrid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管理世界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中华人民共和国国务院发展研究中心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CN11-1235/F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南开管理评论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南开大学商学院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CN12-1288/F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中国软科学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中国软科学研究会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CN11-3036/G3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科研管理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中国科学院科技政策与管理科学研究所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CN11-1567/G3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科学学研究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中国科学学与科技政策研究会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CN11-1805/G3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公共管理学报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哈尔滨工业大学管理学院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CN23-1523/F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管理科学学报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国家自然科学基金委员会管理科学部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CN12-1275/G3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管理科学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哈尔滨工业大学管理学院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CN23-1510/C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科学学与科学技术管理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中国科学学与科技政策研究会等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CN12-1117/G3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研究与发展管理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复旦大学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CN31-1599/G3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外国经济与管理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上海财经大学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CN31-1063/F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管理工程学报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浙江大学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CN33-1136/N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管理学报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华中科技大学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CN42-1725/C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中国行政管理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中国行政管理学会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CN11-1145/D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管理评论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中国科学院研究生院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CN11-5057/F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中国管理科学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中国优选法统筹法与经济数学研究会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CN11-2835/G3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软科学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四川省科技促进发展研究中心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CN51-1268/G3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中国科技论坛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中国科学技术发展战略研究院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CN11-1344/G3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系统工程理论与实践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中国系统工程学会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CN11-2267/N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经济管理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中国社会科学院工业经济研究所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CN11-1047/F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预测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合肥工业大学预测与发展研究所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CN34-1013/N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科技进步与对策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湖北省科技信息研究院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CN42-1224/G3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经济体制改革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四川省社会科学院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CN51-1027/F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系统工程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湖南省系统工程与管理学会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CN43-1115/N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科学管理研究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内蒙古自治区软科学研究会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CN15-1103/G3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中国科学基金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国家自然科学基金委员会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CN11-1730/N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华东经济管理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安徽经济管理学院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CN34-1014/F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科技管理研究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广东省科学学与科技管理研究会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CN44-1223/G3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系统管理学报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上海交通大学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CN31-1977/N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2" w:name="_Toc311642156"/>
      <w:bookmarkStart w:id="3" w:name="_Toc311642153"/>
      <w:bookmarkEnd w:id="3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马克思主义学科拟收录来源期刊名单（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16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  <w:bookmarkEnd w:id="2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8"/>
        <w:gridCol w:w="4168"/>
        <w:gridCol w:w="1530"/>
      </w:tblGrid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马克思主义研究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马克思主义研究院、马克思主义研究学部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CN11-3591/A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求是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中国共产党中央委员会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CN11-1000/D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马克思主义与现实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中共中央编译局当代马克思主义研究所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CN11-3040/A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国外理论动态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中共中央编译局、世界发展战略研究部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CN11-4507/D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教学与研究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CN11-1454/G4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社会主义研究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华中师范大学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CN42-1093/D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红旗文稿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求是杂志社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CN11-4904/D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当代世界与社会主义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中共中央编译局马克思主义研究部等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CN11-3404/D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毛泽东邓小平理论研究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上海社会科学院等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CN31-1672/A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中共党史研究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中共党史研究室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CN11-1675/D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中国特色社会主义研究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北京市社会科学界联合会等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CN11-3527/D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思想理论教育导刊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高等教育出版社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CN11-4062/G4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党史研究与教学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中共福建省委党校、福建省中共党史学会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CN35-1059/A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当代世界社会主义问题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山东大学当代社会主义研究所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CN37-1065/D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科学社会主义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中国科学社会主义学会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CN11-2797/D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理论视野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中国马克思主义研究基金会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CN11-3953/A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4" w:name="_Toc311642160"/>
      <w:bookmarkEnd w:id="4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哲学学科拟收录来源期刊名单（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12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8"/>
        <w:gridCol w:w="4168"/>
        <w:gridCol w:w="1530"/>
      </w:tblGrid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中国社会科学院哲学研究所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CN11-1140/B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哲学动态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中国社会科学院哲学研究所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CN11-1141/B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自然辩证法研究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中国自然辩证法研究会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CN11-1649/B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道德与文明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中国伦理学会、天津社会科学院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CN12-1029/B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世界哲学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中国社会科学院哲学所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CN11-4748/B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自然辩证法通讯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中国科学院研究生院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CN11-1518/N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伦理学研究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湖南师范大学伦理学研究所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CN43-1385/C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现代哲学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广东哲学学会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CN44-1071/B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周易研究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山东大学、中国周易学会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CN37-1191/C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孔子研究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中国孔子基金会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CN37-1037/C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中国哲学史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中国哲学史学会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CN11-3042/B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科学技术哲学研究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山西大学、山西省自然辩证法研究会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CN14-1354/G3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5" w:name="_Toc311642164"/>
      <w:bookmarkEnd w:id="5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宗教学学科拟收录来源期刊名单（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3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3"/>
        <w:gridCol w:w="4083"/>
        <w:gridCol w:w="1530"/>
      </w:tblGrid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世界宗教研究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中国社会科学院世界宗教研究所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CN11-1299/B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宗教学研究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四川大学道教与宗教文化研究所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CN51-1069/B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世界宗教文化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中国社会科学院世界宗教研究所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CN11-3631/B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6" w:name="_Toc311642168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语言学学科拟收录来源期刊名单（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23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  <w:bookmarkEnd w:id="6"/>
    </w:p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中国语文（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11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75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3720"/>
        <w:gridCol w:w="1470"/>
      </w:tblGrid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中国语文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中国社会科学院语言研究所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CN11-1053/H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世界汉语教学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北京语言大学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CN11-1473/H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当代语言学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中国社会科学院语言研究所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CN11-3879/H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汉语学报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华中师范大学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CN42-1729/H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语言研究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华中科技大学中国语言研究所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CN42-1025/H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语言科学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江苏师范大学语言研究所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CN32-1687/G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语言教学与研究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北京语言大学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CN11-1472/H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语文研究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山西省社会科学院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CN14-1059/H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语言文字应用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教育部语言文字应用研究所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CN11-2888/H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当代修辞学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复旦大学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CN31-2043/H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方言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中国社会科学院语言研究所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CN11-1052/H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7" w:name="_Toc311642169"/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民族语文（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1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  <w:bookmarkEnd w:id="7"/>
    </w:p>
    <w:tbl>
      <w:tblPr>
        <w:tblW w:w="75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3720"/>
        <w:gridCol w:w="1470"/>
      </w:tblGrid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民族语文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中国社会科学院民族学与人类学研究所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CN11-1216/H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外国语文（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11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76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3720"/>
        <w:gridCol w:w="1485"/>
      </w:tblGrid>
      <w:tr w:rsidR="00B826B2" w:rsidRPr="00B826B2">
        <w:trPr>
          <w:tblHeader/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外语教学与研究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北京外国语大学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CN11-1251/G4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外语界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上海外国语大学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CN31-1040/H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外国语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上海外国语大学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CN31-1038/H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现代外语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CN44-1165/H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中国外语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高等教育出版社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CN11-5280/H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中国翻译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中国外文局对外传播研究中心等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CN11-1354/H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外语电化教学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上海外国语大学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CN31-1036/G4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外语教学理论与实践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华东师范大学外语学院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CN31-1964/H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外语教学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西安外国语大学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CN61-1023/H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外语学刊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黑龙江大学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CN23-1071/H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外语与外语教学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大连外国语学院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CN21-1060/H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8" w:name="_Toc311642174"/>
      <w:bookmarkEnd w:id="8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外国文学学科拟收录来源期刊名单（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6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76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5"/>
        <w:gridCol w:w="3720"/>
        <w:gridCol w:w="1485"/>
      </w:tblGrid>
      <w:tr w:rsidR="00B826B2" w:rsidRPr="00B826B2">
        <w:trPr>
          <w:tblCellSpacing w:w="0" w:type="dxa"/>
        </w:trPr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外国文学评论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中国社会科学院外国文学研究所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CN11-1068/I</w:t>
            </w:r>
          </w:p>
        </w:tc>
      </w:tr>
      <w:tr w:rsidR="00B826B2" w:rsidRPr="00B826B2">
        <w:trPr>
          <w:tblCellSpacing w:w="0" w:type="dxa"/>
        </w:trPr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外国文学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北京外国语大学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CN11-1248/I</w:t>
            </w:r>
          </w:p>
        </w:tc>
      </w:tr>
      <w:tr w:rsidR="00B826B2" w:rsidRPr="00B826B2">
        <w:trPr>
          <w:tblCellSpacing w:w="0" w:type="dxa"/>
        </w:trPr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外国文学研究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华中师范大学文学院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CN42-1060/I</w:t>
            </w:r>
          </w:p>
        </w:tc>
      </w:tr>
      <w:tr w:rsidR="00B826B2" w:rsidRPr="00B826B2">
        <w:trPr>
          <w:tblCellSpacing w:w="0" w:type="dxa"/>
        </w:trPr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当代外国文学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南京大学外国文学研究所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CN32-1087/I</w:t>
            </w:r>
          </w:p>
        </w:tc>
      </w:tr>
      <w:tr w:rsidR="00B826B2" w:rsidRPr="00B826B2">
        <w:trPr>
          <w:tblCellSpacing w:w="0" w:type="dxa"/>
        </w:trPr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国外文学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CN11-1562/I</w:t>
            </w:r>
          </w:p>
        </w:tc>
      </w:tr>
      <w:tr w:rsidR="00B826B2" w:rsidRPr="00B826B2">
        <w:trPr>
          <w:tblCellSpacing w:w="0" w:type="dxa"/>
        </w:trPr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俄罗斯文艺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北京师范大学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CN11-5702/I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9" w:name="_Toc311642178"/>
      <w:bookmarkEnd w:id="9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中国文学学科拟收录来源期刊名单（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16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041"/>
        <w:gridCol w:w="1601"/>
      </w:tblGrid>
      <w:tr w:rsidR="00B826B2" w:rsidRPr="00B826B2">
        <w:trPr>
          <w:tblHeader/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文学评论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中国社会科学院文学研究所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CN11-1037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文学遗产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中国社会科学院文学研究所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CN11-1009/I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文艺争鸣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吉林省文学艺术界联合会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CN22-1031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文艺理论研究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中国文艺理论学会、华东师范大学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CN31-1152/I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当代作家评论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辽宁省作家协会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CN21-1046/I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中国比较文学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上海外国语大学、中国比较文学学会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CN31-1694/I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中国现代文学研究丛刊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中国现代文学馆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CN11-2589/I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文艺理论与批评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中国艺术研究院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CN11-1581/J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南方文坛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广西文联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CN45-1049/I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民族文学研究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中国社会科学院民族文学研究所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CN11-1443/I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扬子江评论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江苏省作家协会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CN32-1787/I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新文学史料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人民文学出版社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CN11-1283/I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当代文坛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四川省作家协会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CN51-1076/I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鲁迅研究月刊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北京鲁迅博物馆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CN11-2722/I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小说评论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陕西省作家协会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CN61-1071/J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红楼梦学刊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中国艺术研究院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CN11-1676/I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艺术学学科拟收录来源期刊名单（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21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音乐舞蹈类（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5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041"/>
        <w:gridCol w:w="1601"/>
      </w:tblGrid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音乐研究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人民音乐出版社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CN11-1665/J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中央音乐学院学报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中央音乐学院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CN11-1183/J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音乐艺术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上海音乐学院学报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上海音乐学院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CN31-1004/J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中国音乐学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中国艺术研究院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CN11-1316/J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北京舞蹈学院学报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北京舞蹈学院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CN11-3982/J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艺术综合类（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3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76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3720"/>
        <w:gridCol w:w="1485"/>
      </w:tblGrid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文艺研究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中国艺术研究院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CN11-1672/J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民族艺术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广西民族文化艺术研究院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CN45-1052/J</w:t>
            </w:r>
          </w:p>
        </w:tc>
      </w:tr>
      <w:tr w:rsidR="00B826B2" w:rsidRPr="00B826B2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艺术百家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江苏省文化艺术研究院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CN32-1092/J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影视戏曲类（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7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75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3765"/>
        <w:gridCol w:w="1485"/>
      </w:tblGrid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电影艺术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中国电影家协会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CN11-1528/J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当代电影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中国电影艺术研究中心等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CN11-1447/G2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世界电影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中国电影家协会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CN11-2023/G2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中国电视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中国电视艺术委员会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CN11-2750/J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戏剧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中央戏剧学院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CN11-1159/J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戏剧艺术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上海戏剧学院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CN31-1140/J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戏曲艺术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中国戏曲学院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CN11-1172/J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设计艺术类（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2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76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3765"/>
        <w:gridCol w:w="1485"/>
      </w:tblGrid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装饰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清华大学</w:t>
            </w: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CN11-1392/J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南京艺术学院学报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美术与设计版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南京艺术学院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CN32-1008/J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美术艺术类（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4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76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3765"/>
        <w:gridCol w:w="1485"/>
      </w:tblGrid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美术研究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中央美术学院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CN11-1190/J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新美术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中国美术学院学报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CN33-1068/J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美术观察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中国艺术研究院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CN11-3665/J</w:t>
            </w:r>
          </w:p>
        </w:tc>
      </w:tr>
      <w:tr w:rsidR="00B826B2" w:rsidRPr="00B826B2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中国书法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中国书法家协会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CN11-1136/J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10" w:name="_Toc311642186"/>
      <w:bookmarkEnd w:id="10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历史学学科拟收录来源期刊名单（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26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7"/>
        <w:gridCol w:w="4083"/>
        <w:gridCol w:w="1616"/>
      </w:tblGrid>
      <w:tr w:rsidR="00B826B2" w:rsidRPr="00B826B2">
        <w:trPr>
          <w:tblHeader/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bookmarkStart w:id="11" w:name="_Hlk310944187"/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  <w:bookmarkEnd w:id="11"/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历史研究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CN11-1213/K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近代史研究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中国社会科学院近代史研究所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CN11-1215/K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中国史研究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中国社会科学院历史研究所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CN11-1039/K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中国农史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中国农业历史学会等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CN32-1061/S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清史研究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中国人民大学清史研究所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CN11-2765/K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史学月刊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河南大学、河南省历史学会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CN41-1016/K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史学集刊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CN22-1064/K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当代中国史研究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当代中国研究所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CN11-3200/K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中国历史地理论丛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陕西师范大学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CN61-1027/K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史学理论研究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中国社会科学院世界历史研究所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CN11-2943/K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proofErr w:type="gramStart"/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史林</w:t>
            </w:r>
            <w:proofErr w:type="gramEnd"/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上海社会科学院历史研究所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CN31-1105/K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中华文史论丛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上海世纪出版股份有限公司古籍出版社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CN31-1984/K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抗日战争研究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中国社会科学院近代史研究所等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CN11-2890/K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安徽史学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安徽省社会科学院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CN34-1008/K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文史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中华书局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CN11-1678/K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中国边疆史地研究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中国社会科学院中国边疆史地研究中心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CN11-2795/K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史学史研究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北京师范大学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CN11-1667/K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历史档案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中国第一历史档案馆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CN11-1265/G2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西域研究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新疆社会科学院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CN65-1121/C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华侨华人历史研究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中国华侨华人历史研究所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CN11-1158/K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民国档案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中国第二历史档案馆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CN32-1012/G2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世界历史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中国社会科学院世界历史研究所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CN11-1046/K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古代文明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东北师范大学世界古典文明史研究所等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CN22-1213/K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历史教学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历史教学社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CN12-1010/G4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文献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国家图书馆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CN11-1588/G2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东南文化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南京博物院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CN32-1096/K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12" w:name="_Toc311642190"/>
      <w:bookmarkEnd w:id="12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考古学学科拟收录来源期刊名单（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7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1"/>
        <w:gridCol w:w="4041"/>
        <w:gridCol w:w="1684"/>
      </w:tblGrid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期刊名称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文物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文物出版社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CN11-1532/K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考古学报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中国社会科学院考古研究所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CN11-1209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考古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中国社会科学院考古研究所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CN11-1208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江汉考古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湖北省文物考古研究所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CN42-1077/K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考古与文物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陕西省考古研究院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CN61-1010/K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敦煌研究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敦煌研究院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CN62-1007/K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故宫博物院院刊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故宫博物馆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CN11-1202/G2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13" w:name="_Toc311642194"/>
      <w:bookmarkEnd w:id="13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经济学学科拟收录来源期刊名单（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73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0"/>
        <w:gridCol w:w="4006"/>
        <w:gridCol w:w="1650"/>
      </w:tblGrid>
      <w:tr w:rsidR="00B826B2" w:rsidRPr="00B826B2">
        <w:trPr>
          <w:tblHeader/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中国社会科学院经济研究所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CN11-1081/F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世界经济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中国社会科学院世界经济与政治研究所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CN11-1138/F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经济学（季刊）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北京大学中国经济研究中心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 11-6010/F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中国工业经济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中国社会科学院工业经济研究所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CN11-3536/F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数量经济技术经济研究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数量经济与技术经济研究所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CN11-1087/F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金融研究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中国金融学会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CN11-1268/F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会计研究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中国会计学会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CN11-1078/F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中国农村经济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中国社会科学院农村发展研究所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CN11-1262/F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经济科学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CN11-1564/F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世界经济文汇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复旦大学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CN31-1139/F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财经研究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CN31-1012/F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中国农村观察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中国社会科学院农村发展研究所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CN11-3586/F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财贸经济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中国社会科学院财经战略研究院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CN11-1166/F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国际经济评论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中国社会科学院世界经济与政治研究所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CN11-3799/F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南开经济研究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南开大学经济学院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CN12-1028/F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国际金融研究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中国国际金融学会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CN11-1132/F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农业经济问题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中国农业经济学会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CN11-1323/F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经济理论与经济管理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CN11-1517/F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经济学家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西南财经大学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CN51-1312/F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国际贸易问题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对外经济贸易大学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CN11-1692/F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世界经济研究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上海社会科学院世界经济研究所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CN31-1048/F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产业经济研究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南京财经大学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CN32-1683/F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武汉大学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CN42-1348/F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审计研究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中国审计学会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CN11-1024/F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农业技术经济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中国农业技术经济研究会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CN11-1883/S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经济社会体制比较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世界发展战略研究部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CN11-1591/F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当代经济科学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西安交通大学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CN61-1400/F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南方经济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广东经济学会、广东省社会科学院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CN44-1068/F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上海财经大学学报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CN31-1817/C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当代财经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江西财经大学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CN36-1030/F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现代日本经济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吉林大学、全国日本经济学会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CN22-1065/F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经济学动态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中国社会科学院经济研究所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CN11-1057/F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财经科学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西南财经大学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CN51-1104/F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山西财经大学学报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山西财经大学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CN14-1221/F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中国土地科学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中国土地学会、中国土地勘测规划院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CN11-2640/F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宏观经济研究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国家发展和改革委员会宏观经济研究院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CN11-3952/F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金融经济学研究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广东金融学院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CN44-1696/F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审计与经济研究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南京审计学院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CN32-1317/F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财经问题研究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东北财经大学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CN21-1096/F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商业经济与管理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浙江工商大学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CN33-1336/F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中国商务出版社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CN11-1600/F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世界经济与政治论坛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江苏省社会科学院世界经济研究所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CN32-1544/F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上海经济研究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上海社会科学院经济研究所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CN31-1163/F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中南</w:t>
            </w:r>
            <w:proofErr w:type="gramStart"/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财经政法</w:t>
            </w:r>
            <w:proofErr w:type="gramEnd"/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大学学报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中南</w:t>
            </w:r>
            <w:proofErr w:type="gramStart"/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财经政法</w:t>
            </w:r>
            <w:proofErr w:type="gramEnd"/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CN42-1663/F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改革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重庆社会科学院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CN50-1012/F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政治经济学评论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CN11-5859/D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财经理论与实践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CN43-1057/F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经济与管理研究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首都经济贸易大学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CN11-1384/F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证券市场导报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深圳证劵交易所综合研究所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CN44-1343/F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财贸研究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安徽财经大学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CN34-1093/F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财经论丛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浙江财经大学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CN33-1154/F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财政研究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中国财政学会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CN11-1077/F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广东商学院学报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广东商学院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CN44-1446/F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城市发展研究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中国城市科学研究会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CN11-3504/TU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中央财经大学学报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中央财经大学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CN11-3846/F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当代经济研究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CN22-1232/F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中国社会经济史研究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厦门大学历史研究所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CN35-1023/F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云南财经大学学报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云南财经大学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CN53-1209/F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经济经纬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河南财经政法大学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CN41-1421/F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经济问题探索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云南省发展和改革委员会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CN53-1006/F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经济纵横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吉林省社会科学院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CN22-1054/F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现代经济探讨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江苏省社会科学院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CN32-1566/F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城市问题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北京市社会科学</w:t>
            </w: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 xml:space="preserve">, </w:t>
            </w: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CN11-1119/C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中国经济问题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厦门大学经济研究所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CN35-1020/F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河北经贸大学学报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河北经贸大学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CN13-1207/F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农村经济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四川省农业经济学会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 xml:space="preserve">CN51-1029/F 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税务研究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中国税务杂志社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CN11-1011/F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亚太经济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福建社会科学院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CN35-1014/F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国际经贸探索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CN44-1302/F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经济问题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山西省社会科学院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CN14-1058/F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江西财经大学学报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江西财经大学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CN36-1224/F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国际商务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对外经济贸易大学学报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对外经济贸易大学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CN11-3645/F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价格理论与实践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中国价格协会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CN11-1010/F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14" w:name="_Toc311642198"/>
      <w:bookmarkEnd w:id="14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政治学学科拟收录来源期刊名单（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32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041"/>
        <w:gridCol w:w="1601"/>
      </w:tblGrid>
      <w:tr w:rsidR="00B826B2" w:rsidRPr="00B826B2">
        <w:trPr>
          <w:tblHeader/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世界经济与政治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中国社会科学院世界经济与政治研究所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CN11-1343/F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当代亚太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中国社会科学院亚洲太平洋研究所等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CN11-3706/C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政治学研究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中国社会科学院政治学研究所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CN11-1396/D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东北亚论坛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CN22-1180/C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外交评论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外交学院学报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外交学院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CN11-5370/D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公共行政评论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广东省行政体制改革研究中心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CN44-1648/D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现代国际关系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中国现代国际关系研究院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CN11-1134/D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江苏行政学院学报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江苏省行政学院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CN32-1562/C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国际问题研究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中国国际问题研究所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CN11-1504/D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欧洲研究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中国社会科学院欧洲研究所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CN11-4899/C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国家行政学院学报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国家行政学院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CN11-4097/D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美国研究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中国社会科学院美国研究所、中华美国学会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CN11-1170/C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中共中央党校学报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中共中央党校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CN11-3847/C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国际政治研究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CN11-4782/D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国际观察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上海外国语大学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CN31-1642/D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理论探讨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中共黑龙江省委党校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CN23-1013/D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探索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中共重庆市委党校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CN50-1019/D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国际论坛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北京外国语大学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CN11-3959/D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台湾研究集刊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厦门大学台湾研究院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CN35-1022/C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上海行政学院学报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上海行政学院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CN31-1815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理论与改革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中共中央四川省委党校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CN51-1036/D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俄罗斯中亚东欧研究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中国社会科学院俄罗斯东欧中亚研究所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CN11-4809/D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北京行政学院学报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北京行政学院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CN11-4054/D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太平洋学报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中国太平洋学会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CN11-3152/K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德国研究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同济大学德国问题研究所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CN31-2032/C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日本学刊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中国社会科学院日本研究所、中华日本学会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CN11-2747/D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行政论坛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黑龙江省行政学院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CN23-1360/D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东南亚研究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暨南大学东南亚研究所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CN44-1124/D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理论探索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中共山西省委党校、山西行政学院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CN14-1079/C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南亚研究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中国社会科学院亚洲太平洋研究所等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CN11-1306/C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南洋问题研究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厦门大学南洋研究院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CN35-1054/C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理论学刊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中共山东省委党校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CN37-1059/D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15" w:name="_Toc311642202"/>
      <w:bookmarkEnd w:id="15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法学学科拟收录来源期刊名单（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21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041"/>
        <w:gridCol w:w="1601"/>
      </w:tblGrid>
      <w:tr w:rsidR="00B826B2" w:rsidRPr="00B826B2">
        <w:trPr>
          <w:tblHeader/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中国法学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中国法学会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CN11-1030/D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法学研究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中国社会科学院法学研究所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CN11-1162/D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中外法学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CN11-2447/D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法学家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CN11-3212/D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法商研究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中南</w:t>
            </w:r>
            <w:proofErr w:type="gramStart"/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财经政法</w:t>
            </w:r>
            <w:proofErr w:type="gramEnd"/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CN42-1664/D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法学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华东政法大学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CN31-1050/D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现代法学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西南政法大学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CN50-1020/D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清华法学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清华大学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CN11-5594/D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政法论坛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中国政法大学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CN11-5608/D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法律科学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西北政法大学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CN61-1470/D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法制与社会发展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CN22-1243/D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政治与法律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上海社会科学院法学研究所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CN31-1106/D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法学论坛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山东省法学会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CN37-1343/D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政法论丛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山东政法学院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CN37-1016/D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法学评论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武汉大学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CN42-1086/D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知识产权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中国知识产权研究会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CN11-2760/N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环球法律评论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中国社会科学院法学研究所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CN11-4560/D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比较法研究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中国政法大学比较法研究所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CN11-3171/D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当代法学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CN22-1051/D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法学杂志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北京市法学会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CN11-1648/D</w:t>
            </w:r>
          </w:p>
        </w:tc>
      </w:tr>
      <w:tr w:rsidR="00B826B2" w:rsidRPr="00B826B2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华东政法大学学报</w:t>
            </w:r>
          </w:p>
        </w:tc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华东政法大学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CN31-2005/D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16" w:name="_Toc311642206"/>
      <w:bookmarkStart w:id="17" w:name="_Toc311642184"/>
      <w:bookmarkEnd w:id="16"/>
      <w:bookmarkEnd w:id="17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社会学学科拟收录来源期刊名单（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10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社会学类（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5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7"/>
        <w:gridCol w:w="3998"/>
        <w:gridCol w:w="1701"/>
      </w:tblGrid>
      <w:tr w:rsidR="00B826B2" w:rsidRPr="00B826B2">
        <w:trPr>
          <w:tblHeader/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社会学研究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中国社会科学院社会学研究所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CN11-1100/C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CN31-1123/C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青年研究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中国社会科学院社会学研究所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CN11-3280/C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妇女研究论丛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全国妇联妇女研究所、中国妇女研究会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CN11-2876/C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中国青年研究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中国青少年研究中心、中国青少年研究会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CN11-2579/D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人口学类（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5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7"/>
        <w:gridCol w:w="3998"/>
        <w:gridCol w:w="1701"/>
      </w:tblGrid>
      <w:tr w:rsidR="00B826B2" w:rsidRPr="00B826B2">
        <w:trPr>
          <w:tblHeader/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中国人口科学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中国社会科学院人口与劳动经济研究所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CN11-1043/C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人口研究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CN11-1489/C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人口学刊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CN22-1017/C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人口与经济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首都经济贸易大学</w:t>
            </w: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CN11-1115/F</w:t>
            </w:r>
          </w:p>
        </w:tc>
      </w:tr>
      <w:tr w:rsidR="00B826B2" w:rsidRPr="00B826B2">
        <w:trPr>
          <w:tblCellSpacing w:w="0" w:type="dxa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人口与发展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CN11-5646/F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18" w:name="_Toc311642210"/>
      <w:bookmarkEnd w:id="18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民族学与文化学学科拟收录来源期刊名单（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14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3199"/>
        <w:gridCol w:w="1684"/>
      </w:tblGrid>
      <w:tr w:rsidR="00B826B2" w:rsidRPr="00B826B2">
        <w:trPr>
          <w:tblHeader/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民族研究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中国社会科学院民族学与人类学研究所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CN11-1217/C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西南民族大学学报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人文社科版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西南民族大学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CN51-1671/C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广西民族大学学报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广西民族大学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CN45-1349/C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中南民族大学学报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中南民族大学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CN42-1074/C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广西民族研究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广西壮族自治区民族问题研究中心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CN45-1041/C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中央民族大学学报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中央民族大学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CN11-3530/C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中国藏学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中国藏学研究中心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CN11-1725/C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西北民族研究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西北民族大学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CN62-1035/D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民俗研究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山东大学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CN37-1178/K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世界民族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中国社会科学院民族学与人类学研究所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CN11-3673/C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青海民族研究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青海民族大学民族学与社会学学院等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CN63-1016/C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贵州民族研究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贵州省民族研究所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CN52-1001/C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民族教育研究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中央民族大学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CN11-2688/G4</w:t>
            </w:r>
          </w:p>
        </w:tc>
      </w:tr>
      <w:tr w:rsidR="00B826B2" w:rsidRPr="00B826B2">
        <w:trPr>
          <w:tblCellSpacing w:w="0" w:type="dxa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北方民族大学学报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北方民族大学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CN64-1065/G4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19" w:name="_Toc311642214"/>
      <w:bookmarkEnd w:id="19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新闻学与传播学学科拟收录来源期刊名单（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15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78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5"/>
        <w:gridCol w:w="3090"/>
        <w:gridCol w:w="1620"/>
      </w:tblGrid>
      <w:tr w:rsidR="00B826B2" w:rsidRPr="00B826B2" w:rsidTr="00B826B2">
        <w:trPr>
          <w:tblHeader/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编辑学报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中国科学技术期刊编辑学会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CN11-2493/G3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新闻与传播研究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中国社会科学院新闻与传播研究所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CN11-3320/G2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中国科技期刊研究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中国科学院自然科学期刊编辑研究会等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CN11-2684/G3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新闻大学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复旦大学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CN31-1157/G2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出版发行研究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中国新闻出版研究院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CN11-1537/G2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国际新闻界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CN11-1523/G2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现代传播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中国传媒大学学报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中国传媒大学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CN11-5363/G2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出版科学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湖北省编辑学会、武汉大学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CN42-1618/G2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中国出版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新闻出版报社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CN11-2807/G2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编辑之友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山西出版传媒集团有限责任公司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CN14-1066/G2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当代传播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新疆日报社、新疆新闻工作者协会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CN65-1201/G2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中国编辑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中国编辑学会、高等教育出版社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CN11-4795/G2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新闻记者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文汇新民联合报业集团等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CN31-1171/G2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现代出版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中国大学出版社协会等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CN11-5979/G2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科技与出版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清华大学出版社有限公司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CN11-3209/G3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图书馆、情报与文献学学科拟收录来源期刊名单（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20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5"/>
        <w:gridCol w:w="3990"/>
        <w:gridCol w:w="1241"/>
      </w:tblGrid>
      <w:tr w:rsidR="00B826B2" w:rsidRPr="00B826B2">
        <w:trPr>
          <w:tblHeader/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中国图书馆学报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中国图书馆学会、国家图书馆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CN11-2746/G2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大学图书馆学报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教育部高等学校图书情报工作指导委员会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CN11-2952/G2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图书情报工作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中国科学院文献情报中心（中国科学院图书馆）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CN11-1541/G2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情报学报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中国科学技术情报学会、中国科学技术信息研究所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CN11-2257/G3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图书情报知识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武汉大学信息管理学院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CN42-1085/G2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情报理论与实践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中国国防科学技术信息学会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CN11-1762/G3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国家图书馆学刊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中国国家图书馆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CN11-4099/G2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情报杂志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陕西省科学技术信息研究所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CN61-1167/G3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图书与情报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甘肃省图书馆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CN62-1026/G2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情报科学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中国科技情报学会、吉林大学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CN22-1264/G2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图书馆杂志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上海市图书馆学会、上海图书馆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CN31-1108/G2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图书馆建设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黑龙江省图书馆学会、黑龙江省图书馆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CN23-1331/G2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情报资料工作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CN11-1448/G3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图书馆论坛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广东省中山图书馆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CN44-1306/G2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现代图书情报技术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中国科学院文献情报中心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CN11-2856/G2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图书馆学研究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吉林省图书馆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CN22-1052/G2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图书馆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湖南图书馆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CN43-1031/G2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图书馆工作与研究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天津图书馆、天津市图书馆协会等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CN12-1020/G2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档案学研究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中国档案学会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CN11-1226/G2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档案学通讯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CN11-1450/G2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20" w:name="_Toc311642224"/>
      <w:bookmarkStart w:id="21" w:name="_Toc311642222"/>
      <w:bookmarkEnd w:id="20"/>
      <w:bookmarkEnd w:id="21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教育学学科拟收录来源期刊名单（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36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proofErr w:type="gramStart"/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远成职继类</w:t>
      </w:r>
      <w:proofErr w:type="gramEnd"/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4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573"/>
        <w:gridCol w:w="1360"/>
      </w:tblGrid>
      <w:tr w:rsidR="00B826B2" w:rsidRPr="00B826B2">
        <w:trPr>
          <w:tblHeader/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开放教育研究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上海远程教育集团、上海电视大学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CN31-1724/G4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远程教育杂志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浙江广播电视大学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CN33-1304/G4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现代远程教育研究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四川广播电视大学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CN51-1580/G4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现代远距离教育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黑龙江广播电视大学等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CN23-1066/G4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高等教育类（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9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573"/>
        <w:gridCol w:w="1360"/>
      </w:tblGrid>
      <w:tr w:rsidR="00B826B2" w:rsidRPr="00B826B2">
        <w:trPr>
          <w:tblHeader/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高等教育研究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华中科技大学等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CN42-1024/G4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高等工程教育研究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华中科技大学等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CN42-1026/G4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中国高教研究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中国高等教育学会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CN11-2962/G4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中国高等教育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中国教育报刊社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CN11-1200/G4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学位与研究生教育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国务院学位委员会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CN11-1736/G4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大学教育科学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湖南大学等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CN43-1398/G4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现代大学教育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湖南省高等教育学会等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CN43-1358/G4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高教探索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广东省高等教育学会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CN44-1109/G4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江苏高教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江苏教育报刊总社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CN32-1048/G4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lastRenderedPageBreak/>
        <w:t>教育技术类（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3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573"/>
        <w:gridCol w:w="1360"/>
      </w:tblGrid>
      <w:tr w:rsidR="00B826B2" w:rsidRPr="00B826B2">
        <w:trPr>
          <w:tblHeader/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电化教育研究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西北师范大学等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CN62-1022/G4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中国电化教育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中央电化教育馆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CN11-3792/G4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现代教育技术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清华大学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CN11-4525/N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教育综合类（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16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573"/>
        <w:gridCol w:w="1360"/>
      </w:tblGrid>
      <w:tr w:rsidR="00B826B2" w:rsidRPr="00B826B2">
        <w:trPr>
          <w:tblHeader/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中央教育科学研究所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CN11-1281/G4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北京大学教育评论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CN11-4848/G4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清华大学教育研究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清华大学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CN11-1610/G4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华东师范大学学报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教育</w:t>
            </w:r>
            <w:proofErr w:type="gramStart"/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科学版</w:t>
            </w:r>
            <w:proofErr w:type="gramEnd"/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华东师范大学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CN31-1007/G4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教育发展研究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上海市教育科学研究院等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CN31-1772/G4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教师教育研究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教育部高校师资培训交流北京中心等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CN11-5147/G4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比较教育研究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CN11-2878/G4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复旦教育论坛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复旦大学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CN31-1891/G4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教育与经济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华中师范大学、中国教育经济学研究会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CN42-1268/G4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教育学报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CN11-5306/G4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教育研究与实验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CN42-1041/G4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全球教育展望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华东师范大学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CN31-1842/G4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教育科学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辽宁师范大学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CN21-1066/G4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国家教育行政学院学报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国家教育行政学院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CN11-5047/D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湖南师范大学教育科学学报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CN43-1381/G4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外国教育研究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东北师范大学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CN22-1022/G4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基础教育类（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4</w:t>
      </w:r>
      <w:r w:rsidRPr="00B826B2">
        <w:rPr>
          <w:rFonts w:ascii="Arial" w:eastAsia="宋体" w:hAnsi="Arial" w:cs="Arial"/>
          <w:color w:val="565656"/>
          <w:kern w:val="0"/>
          <w:sz w:val="24"/>
          <w:szCs w:val="24"/>
        </w:rPr>
        <w:t>种）</w:t>
      </w:r>
    </w:p>
    <w:tbl>
      <w:tblPr>
        <w:tblW w:w="85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5"/>
        <w:gridCol w:w="3360"/>
        <w:gridCol w:w="2025"/>
      </w:tblGrid>
      <w:tr w:rsidR="00B826B2" w:rsidRPr="00B826B2" w:rsidTr="00B826B2">
        <w:trPr>
          <w:tblHeader/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课程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.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教材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.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教法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人民教育出版社课程教材研究所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CN11-1278/G4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中国特殊教育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中央教育科学研究所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CN11-3826/G4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中国教育学刊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中国教育学会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CN11-2606/G4</w:t>
            </w:r>
          </w:p>
        </w:tc>
      </w:tr>
      <w:tr w:rsidR="00B826B2" w:rsidRPr="00B826B2" w:rsidTr="00B826B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学前教育研究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中国学前教育研究会、长沙师范学校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CN43-1038/G4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22" w:name="_Toc311642226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体育学学科拟收录来源期刊名单（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10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  <w:bookmarkEnd w:id="22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573"/>
        <w:gridCol w:w="1360"/>
      </w:tblGrid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体育科学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中国体育科学学会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CN11-1295/G8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天津体育学院学报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天津体育学院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CN12-1140/G8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上海体育学院学报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上海体育学院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CN31-1005/G8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西安体育学院学报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西安体育学院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CN61-1198/G8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中国体育科技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国家体育总局体育科学研究所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CN11-2284/G8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体育学刊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华南理工大学、华南师范大学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CN44-1404/G8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北京体育大学学报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北京体育大学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CN11-3785/G8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体育与科学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江苏省体育科学研究所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CN32-1208/G8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武汉体育学院学报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武汉体育学院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CN42-1105/G8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沈阳体育学院学报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沈阳体育学院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CN21-1081/G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23" w:name="_Toc311642230"/>
      <w:bookmarkEnd w:id="23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统计学学科拟收录来源期刊名单（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4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8"/>
        <w:gridCol w:w="3536"/>
        <w:gridCol w:w="1432"/>
      </w:tblGrid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统计研究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中国统计学会、国家统计局统计科学研究所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CN11-1302/C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统计与决策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湖北省统计局统计科学研究所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CN42-1009/C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数理统计与管理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中国现场统计研究会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CN11-2242/O1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统计与信息论坛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西安财经学院、中国统计教育学会高教分会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CN61-1421/C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24" w:name="_Toc311642234"/>
      <w:bookmarkEnd w:id="24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心理学学科拟收录来源期刊名单（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7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8"/>
        <w:gridCol w:w="3536"/>
        <w:gridCol w:w="1432"/>
      </w:tblGrid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心理学报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中国心理学会、中国科学院心理研究所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CN11-1911/B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心理科学进展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中国科学院心理研究所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CN11-4766/R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心理发展与教育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北京师范大学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CN11-1608/B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心理科学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中国心理学会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CN31-1582/B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心理与行为研究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天津师范大学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CN12-1348/B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心理学探新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江西师范大学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CN36-1228/B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中国临床心理学杂志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中国心理卫生协会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CN43-1214/R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综合性社科期刊拟收录来源期刊（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50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3"/>
        <w:gridCol w:w="3621"/>
        <w:gridCol w:w="1432"/>
      </w:tblGrid>
      <w:tr w:rsidR="00B826B2" w:rsidRPr="00B826B2">
        <w:trPr>
          <w:tblHeader/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CN11-1211/C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学术月刊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上海市社会科学界联合会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CN31-1096/C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CN31-1112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江海学刊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CN32-1013/C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开放时代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广州市社会科学院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CN44-1034/C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江苏社会科学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江苏社会科学杂志社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CN32-1312/C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浙江社会科学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浙江省社会科学界联合会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CN33-1149/C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学术研究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广东省社会科学界联合会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CN44-1070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读书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生活</w:t>
            </w: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·</w:t>
            </w: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读书</w:t>
            </w: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·</w:t>
            </w: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新知三联书店有限公司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CN11-1073/G2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南京社会科学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中共南京市委宣传部等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CN32-1302/C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社会科学研究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四川省社会科学院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CN51-1037/C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社会科学战线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CN22-1002/C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学习与探索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黑龙江省社会科学院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CN23-1049/C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天津社会科学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天津社会科学院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CN12-1047/C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文史哲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山东大学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CN37-1101/C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学海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江苏省社会科学院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CN32-1308/C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广东社会科学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广东省社会科学院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CN44-1067/C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江西社会科学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江西省社会科学院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CN36-1001/C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探索与争鸣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上海市社会科学界联合会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CN31-1208/C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浙江学刊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浙江省社会科学院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CN33-1005/C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东南学术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福建省社会科学界联合会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CN35-1197/C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东岳论丛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山东社会科学院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CN37-1062/C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学术界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安徽省社会科学界联合会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CN34-1004/C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河北学刊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河北省社会科学院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CN13-1020/C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国外社会科学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中国社会科学院文献信息中心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CN11-1163/C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中州学刊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河南省社会科学院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CN41-1006/C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人文杂志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陕西省社会科学院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CN61-1005/C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山东社会科学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山东省社会科学界联合会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CN37-1053/C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中国社会科学院研究生院学报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中国社会科学院研究生院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CN11-1131/C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学术论坛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广西社会科学院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CN45-1002/C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学术交流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黑龙江省社会科学界联合会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CN23-1048/C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社会科学辑刊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辽宁社会科学院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CN21-1012/C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福建论坛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福建社会科学院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CN35-1248/C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湖北社会科学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湖北省社会科学界联合会等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CN42-1112/C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社会科学家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桂林市社会科学界联合会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CN45-1008/C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北京市社会科学院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CN11-1105/C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思想战线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云南大学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CN53-1002/C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甘肃社会科学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甘肃省社会科学院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CN62-1093/C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兰州学刊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兰州市社会科学院等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CN62-1015/C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河南社会科学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河南省社会科学界联合会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CN41-1213/C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云南社会科学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云南省社会科学院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CN53-1001/C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学习与实践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武汉市社会科学院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CN42-1005/C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湖南社会科学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湖南省社会科学界联合会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CN43-1161/C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江汉论坛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湖北省社会科学院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CN42-1018/C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江淮论坛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安徽省社会科学院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CN34-1003/G0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贵州社会科学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贵州省社会科学院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CN52-1005/C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内蒙古社会科学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内蒙古自治区社会科学院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CN15-1011/C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求索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湖南省社会科学院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CN43-1008/C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中国高校社会科学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教育部高等学校社会科学发展研究中心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CN10-1136/C</w:t>
            </w:r>
          </w:p>
        </w:tc>
      </w:tr>
      <w:tr w:rsidR="00B826B2" w:rsidRPr="00B826B2">
        <w:trPr>
          <w:tblCellSpacing w:w="0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新疆社会科学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新疆社会科学院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CN65-1211/F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25" w:name="_Toc311642242"/>
      <w:bookmarkEnd w:id="25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人文、经济地理学科拟收录来源期刊名单（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7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573"/>
        <w:gridCol w:w="1360"/>
      </w:tblGrid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地理研究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中国科学院地理科学与资源研究所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CN11-1848/P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旅游学刊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北京联合大学旅游学院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CN11-1120/K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经济地理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中国地理学会、湖南省经济地理研究所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CN43-1126/K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人文地理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西安外国语大学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CN61-1193/K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城市规划学刊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同济大学建筑城规学院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CN31-1938/TU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旅游科学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上海旅游高等专科学校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CN31-1693/K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城市规划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中国城市规划学会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CN11-2378/ TU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26" w:name="_Toc311642246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环境科学学科拟收录来源期刊名单（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5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  <w:bookmarkEnd w:id="26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4"/>
        <w:gridCol w:w="3810"/>
        <w:gridCol w:w="1242"/>
      </w:tblGrid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中国人口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·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资源与环境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中国可持续发展研究会等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CN37-1196/N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资源科学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中国科学院地理科学与资源研究所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CN11-3868/N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自然资源学报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中国自然资源学会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CN11-1912/N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长江流域资源与环境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中国科学院资源环境科学与技术局等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CN42-1320/X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干旱区资源与环境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中国自然资源学会干旱半干旱地区研究委员会等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CN15-1112/N</w:t>
            </w:r>
          </w:p>
        </w:tc>
      </w:tr>
    </w:tbl>
    <w:p w:rsidR="00B826B2" w:rsidRPr="00B826B2" w:rsidRDefault="00B826B2" w:rsidP="00B826B2">
      <w:pPr>
        <w:widowControl/>
        <w:spacing w:line="360" w:lineRule="atLeast"/>
        <w:jc w:val="left"/>
        <w:rPr>
          <w:rFonts w:ascii="Arial" w:eastAsia="宋体" w:hAnsi="Arial" w:cs="Arial"/>
          <w:color w:val="565656"/>
          <w:kern w:val="0"/>
          <w:sz w:val="18"/>
          <w:szCs w:val="18"/>
        </w:rPr>
      </w:pPr>
      <w:bookmarkStart w:id="27" w:name="_Toc311642250"/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高校综合性学报拟收录来源期刊名单（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70</w:t>
      </w:r>
      <w:r w:rsidRPr="00B826B2">
        <w:rPr>
          <w:rFonts w:ascii="Arial" w:eastAsia="宋体" w:hAnsi="Arial" w:cs="Arial"/>
          <w:b/>
          <w:bCs/>
          <w:color w:val="565656"/>
          <w:kern w:val="0"/>
          <w:sz w:val="27"/>
          <w:szCs w:val="27"/>
        </w:rPr>
        <w:t>种）</w:t>
      </w:r>
      <w:bookmarkEnd w:id="27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573"/>
        <w:gridCol w:w="1360"/>
      </w:tblGrid>
      <w:tr w:rsidR="00B826B2" w:rsidRPr="00B826B2">
        <w:trPr>
          <w:tblHeader/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期刊名称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主办（管）单位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B826B2" w:rsidRPr="00B826B2" w:rsidRDefault="00B826B2" w:rsidP="00B826B2">
            <w:pPr>
              <w:widowControl/>
              <w:jc w:val="center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CN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号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中国人民大学学报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中国人民大学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CN11-1476/C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浙江大学学报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浙江大学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CN33-1237/C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华中师范大学学报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CN42-1040/C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CN11-1514/C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南京大学学报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.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人文科学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.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南京大学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CN32-1084/C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中山大学学报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中山大学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CN44-1158/C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清华大学学报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清华大学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CN11-3596/C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吉林大学社会科学学报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吉林大学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CN22-1063/C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CN11-1561/C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复旦学报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复旦大学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CN31-1142/C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中国地质大学学报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中国地质大学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CN42-1627/C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华中科技大学学报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华中科技大学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CN42-1673/C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上海师范大学学报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中国上海师范大学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CN31-1120/C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南开学报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南开大学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CN12-1027/C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上海大学学报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CN31-1223/C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厦门大学学报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厦门大学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CN35-1019/C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南京农业大学学报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南京农业大学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CN32-1600/C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武汉大学学报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武汉大学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CN42-1071/C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四川大学学报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四川大学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CN51-1099/C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山东大学学报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山东大学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CN37-1100/C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上海交通大学学报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上海交通大学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CN31-1778/C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南京师大学报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南京师范大学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CN32-1030/C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西安交通大学学报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西安交通大学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CN61-1329/C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华东师范大学学报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华东师范大学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CN31-1010/C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中国农业大学学报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中国农业大学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CN11-4084/S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重庆大学学报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重庆大学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CN50-1023/C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华南农业大学学报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CN44-1559/C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湖南科技大学学报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湖南科技大学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CN43-1436/C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陕西师范大学学报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陕西师范大学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CN61-1012/C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西北大学学报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CN61-1011/C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山西大学学报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山西大学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CN14-1071/C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湘潭大学学报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湘潭大学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CN43-1164/C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暨南学报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暨南大学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CN44-1285/C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兰州大学学报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兰州大学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CN62-1029/C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东南大学学报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东南大学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CN32-1517/C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天津师范大学学报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天津师范大学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CN12-1336/C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湖南大学学报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CN43-1286/C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大连理工大学学报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大连理工大学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CN21-1383/C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河南师范大学学报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河南师范大学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CN41-1011/C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苏州大学学报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苏州大学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CN32-1033/C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求是学刊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黑龙江大学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CN23-1070/C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北京工商大学学报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北京工商大学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CN11-4509/C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华南师范大学学报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CN44-1139/C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东北师大学报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东北师范大学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CN22-1062/C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东北大学学报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东北大学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CN21-1413/G4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湖南师范大学社会科学学报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湖南师范大学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CN43-1165/C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西北师大学报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西北师范大学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CN62-1086/C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福建师范大学学报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福建师范大学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CN35-1016/C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安徽大学学报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安徽大学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CN34-1040/C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首都师范大学学报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首都师范大学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CN11-3188/C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新疆师范大学学报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新疆师范大学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CN65-1039/G4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华东理工大学学报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华东理工大学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CN31-1779/C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南通大学学报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南通大学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CN32-1754/C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郑州大学学报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郑州大学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CN41-1027/C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云南师范大学学报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云南师范大学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CN53-1003/C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深圳大学学报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CN44-1030/C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西北农林科技大学学报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西北农林科技大学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CN61-1376/C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湖北大学学报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湖北大学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CN42-1020/C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北京理工大学学报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北京理工大学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CN11-4083/C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西南大学学报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CN50-1188/C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四川师范大学学报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四川师范大学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CN51-1063/C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北京联合大学学报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北京联合大学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CN11-5117/C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武汉大学学报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武汉大学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CN42-1662/C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中南大学学报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中南大学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CN43-1393/C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海南大学学报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人文社会科学版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海南大学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CN46-1012/C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lastRenderedPageBreak/>
              <w:t>同济大学学报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同济大学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CN31-1777/C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西藏大学学报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西藏大学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CN54-1034/C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河南大学学报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河南大学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CN41-1028/C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河海大学学报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河海大学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CN32-1521/C</w:t>
            </w:r>
          </w:p>
        </w:tc>
      </w:tr>
      <w:tr w:rsidR="00B826B2" w:rsidRPr="00B826B2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新疆大学学报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(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哲学人文社会科学版</w:t>
            </w:r>
            <w:r w:rsidRPr="00B826B2">
              <w:rPr>
                <w:rFonts w:ascii="Arial" w:eastAsia="宋体" w:hAnsi="Arial" w:cs="Arial"/>
                <w:b/>
                <w:bCs/>
                <w:color w:val="565656"/>
                <w:kern w:val="0"/>
                <w:sz w:val="18"/>
                <w:szCs w:val="18"/>
              </w:rPr>
              <w:t>)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新疆大学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26B2" w:rsidRPr="00B826B2" w:rsidRDefault="00B826B2" w:rsidP="00B826B2">
            <w:pPr>
              <w:widowControl/>
              <w:jc w:val="left"/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</w:pPr>
            <w:r w:rsidRPr="00B826B2">
              <w:rPr>
                <w:rFonts w:ascii="Arial" w:eastAsia="宋体" w:hAnsi="Arial" w:cs="Arial"/>
                <w:color w:val="565656"/>
                <w:kern w:val="0"/>
                <w:sz w:val="18"/>
                <w:szCs w:val="18"/>
              </w:rPr>
              <w:t>CN65-1034/G4</w:t>
            </w:r>
          </w:p>
        </w:tc>
      </w:tr>
    </w:tbl>
    <w:p w:rsidR="00750F8C" w:rsidRDefault="00B826B2"/>
    <w:sectPr w:rsidR="00750F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6B2"/>
    <w:rsid w:val="00104444"/>
    <w:rsid w:val="00161A82"/>
    <w:rsid w:val="001C0957"/>
    <w:rsid w:val="00B8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26B2"/>
    <w:rPr>
      <w:strike w:val="0"/>
      <w:dstrike w:val="0"/>
      <w:color w:val="565656"/>
      <w:sz w:val="18"/>
      <w:szCs w:val="18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26B2"/>
    <w:rPr>
      <w:strike w:val="0"/>
      <w:dstrike w:val="0"/>
      <w:color w:val="565656"/>
      <w:sz w:val="18"/>
      <w:szCs w:val="18"/>
      <w:u w:val="none"/>
      <w:effect w:val="none"/>
    </w:rPr>
  </w:style>
  <w:style w:type="character" w:styleId="a5">
    <w:name w:val="Strong"/>
    <w:basedOn w:val="a0"/>
    <w:uiPriority w:val="22"/>
    <w:qFormat/>
    <w:rsid w:val="00B826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26B2"/>
    <w:rPr>
      <w:strike w:val="0"/>
      <w:dstrike w:val="0"/>
      <w:color w:val="565656"/>
      <w:sz w:val="18"/>
      <w:szCs w:val="18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26B2"/>
    <w:rPr>
      <w:strike w:val="0"/>
      <w:dstrike w:val="0"/>
      <w:color w:val="565656"/>
      <w:sz w:val="18"/>
      <w:szCs w:val="18"/>
      <w:u w:val="none"/>
      <w:effect w:val="none"/>
    </w:rPr>
  </w:style>
  <w:style w:type="character" w:styleId="a5">
    <w:name w:val="Strong"/>
    <w:basedOn w:val="a0"/>
    <w:uiPriority w:val="22"/>
    <w:qFormat/>
    <w:rsid w:val="00B826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593572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3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4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7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5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6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1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6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5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2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3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0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3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5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6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3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8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4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8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1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3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5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5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3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0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4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7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0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1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3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6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6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2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2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3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9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1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7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6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2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1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9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2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6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0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2649</Words>
  <Characters>15102</Characters>
  <Application>Microsoft Office Word</Application>
  <DocSecurity>0</DocSecurity>
  <Lines>125</Lines>
  <Paragraphs>35</Paragraphs>
  <ScaleCrop>false</ScaleCrop>
  <Company>Microsoft</Company>
  <LinksUpToDate>false</LinksUpToDate>
  <CharactersWithSpaces>17716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hwd798</dc:creator>
  <cp:lastModifiedBy>hwd798</cp:lastModifiedBy>
  <cp:revision>1</cp:revision>
  <dcterms:created xsi:type="dcterms:W3CDTF">2013-12-23T15:17:00Z</dcterms:created>
  <dcterms:modified xsi:type="dcterms:W3CDTF">2013-12-23T15:18:00Z</dcterms:modified>
</cp:coreProperties>
</file>